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830D" w14:textId="21ABC09B" w:rsidR="00351E99" w:rsidRDefault="00822E48">
      <w:pPr>
        <w:ind w:right="-567"/>
        <w:jc w:val="right"/>
      </w:pPr>
      <w:bookmarkStart w:id="0" w:name="_hndhsulbzlnu" w:colFirst="0" w:colLast="0"/>
      <w:bookmarkEnd w:id="0"/>
      <w:r>
        <w:rPr>
          <w:rFonts w:ascii="Lato" w:eastAsia="Lato" w:hAnsi="Lato" w:cs="Lato"/>
          <w:b/>
          <w:color w:val="000000"/>
          <w:sz w:val="22"/>
          <w:szCs w:val="22"/>
        </w:rPr>
        <w:t xml:space="preserve">Madrid, </w:t>
      </w:r>
      <w:r w:rsidR="00E4124A">
        <w:rPr>
          <w:rFonts w:ascii="Lato" w:eastAsia="Lato" w:hAnsi="Lato" w:cs="Lato"/>
          <w:b/>
          <w:color w:val="000000"/>
          <w:sz w:val="22"/>
          <w:szCs w:val="22"/>
        </w:rPr>
        <w:t>1</w:t>
      </w:r>
      <w:r w:rsidR="0057279E">
        <w:rPr>
          <w:rFonts w:ascii="Lato" w:eastAsia="Lato" w:hAnsi="Lato" w:cs="Lato"/>
          <w:b/>
          <w:color w:val="000000"/>
          <w:sz w:val="22"/>
          <w:szCs w:val="22"/>
        </w:rPr>
        <w:t>5</w:t>
      </w:r>
      <w:r>
        <w:rPr>
          <w:rFonts w:ascii="Lato" w:eastAsia="Lato" w:hAnsi="Lato" w:cs="Lato"/>
          <w:b/>
          <w:color w:val="000000"/>
          <w:sz w:val="22"/>
          <w:szCs w:val="22"/>
        </w:rPr>
        <w:t xml:space="preserve"> de </w:t>
      </w:r>
      <w:r w:rsidR="0057279E">
        <w:rPr>
          <w:rFonts w:ascii="Lato" w:eastAsia="Lato" w:hAnsi="Lato" w:cs="Lato"/>
          <w:b/>
          <w:color w:val="000000"/>
          <w:sz w:val="22"/>
          <w:szCs w:val="22"/>
        </w:rPr>
        <w:t>mayo</w:t>
      </w:r>
      <w:r>
        <w:rPr>
          <w:rFonts w:ascii="Lato" w:eastAsia="Lato" w:hAnsi="Lato" w:cs="Lato"/>
          <w:b/>
          <w:color w:val="000000"/>
          <w:sz w:val="22"/>
          <w:szCs w:val="22"/>
        </w:rPr>
        <w:t xml:space="preserve"> de 2025</w:t>
      </w:r>
    </w:p>
    <w:p w14:paraId="1FDA33E9" w14:textId="77777777" w:rsidR="00351E99" w:rsidRPr="00524F71" w:rsidRDefault="00351E99">
      <w:pPr>
        <w:rPr>
          <w:rFonts w:ascii="Lato" w:hAnsi="Lato"/>
        </w:rPr>
      </w:pPr>
    </w:p>
    <w:p w14:paraId="02AD5207" w14:textId="77777777" w:rsidR="007929B3" w:rsidRPr="00524F71" w:rsidRDefault="007929B3" w:rsidP="007929B3">
      <w:pPr>
        <w:rPr>
          <w:rFonts w:ascii="Lato" w:eastAsia="Lato" w:hAnsi="Lato" w:cs="Lato"/>
          <w:b/>
          <w:color w:val="000000"/>
        </w:rPr>
      </w:pPr>
    </w:p>
    <w:p w14:paraId="03EDCA4E" w14:textId="15481519" w:rsidR="007929B3" w:rsidRPr="00524F71" w:rsidRDefault="00695AE7">
      <w:pPr>
        <w:rPr>
          <w:rFonts w:ascii="Lato" w:eastAsia="Lato" w:hAnsi="Lato" w:cs="Lato"/>
          <w:b/>
          <w:color w:val="000000"/>
        </w:rPr>
      </w:pPr>
      <w:r w:rsidRPr="00524F71">
        <w:rPr>
          <w:rFonts w:ascii="Lato" w:eastAsia="Lato" w:hAnsi="Lato" w:cs="Lato"/>
          <w:b/>
          <w:color w:val="000000"/>
        </w:rPr>
        <w:t>A</w:t>
      </w:r>
      <w:r w:rsidR="00E4124A" w:rsidRPr="00524F71">
        <w:rPr>
          <w:rFonts w:ascii="Lato" w:eastAsia="Lato" w:hAnsi="Lato" w:cs="Lato"/>
          <w:b/>
          <w:color w:val="000000"/>
        </w:rPr>
        <w:t>noche</w:t>
      </w:r>
      <w:r w:rsidR="00115303" w:rsidRPr="00524F71">
        <w:rPr>
          <w:rFonts w:ascii="Lato" w:eastAsia="Lato" w:hAnsi="Lato" w:cs="Lato"/>
          <w:b/>
          <w:color w:val="000000"/>
        </w:rPr>
        <w:t xml:space="preserve"> </w:t>
      </w:r>
      <w:r w:rsidR="0023146B" w:rsidRPr="00524F71">
        <w:rPr>
          <w:rFonts w:ascii="Lato" w:eastAsia="Lato" w:hAnsi="Lato" w:cs="Lato"/>
          <w:b/>
          <w:color w:val="000000"/>
        </w:rPr>
        <w:t xml:space="preserve">en la </w:t>
      </w:r>
      <w:r w:rsidR="004076FB" w:rsidRPr="00524F71">
        <w:rPr>
          <w:rFonts w:ascii="Lato" w:eastAsia="Lato" w:hAnsi="Lato" w:cs="Lato"/>
          <w:b/>
          <w:color w:val="000000"/>
        </w:rPr>
        <w:t>p</w:t>
      </w:r>
      <w:r w:rsidR="0023146B" w:rsidRPr="00524F71">
        <w:rPr>
          <w:rFonts w:ascii="Lato" w:eastAsia="Lato" w:hAnsi="Lato" w:cs="Lato"/>
          <w:b/>
          <w:color w:val="000000"/>
        </w:rPr>
        <w:t xml:space="preserve">laza Mayor </w:t>
      </w:r>
      <w:r w:rsidR="007929B3" w:rsidRPr="00524F71">
        <w:rPr>
          <w:rFonts w:ascii="Lato" w:eastAsia="Lato" w:hAnsi="Lato" w:cs="Lato"/>
          <w:b/>
          <w:color w:val="000000"/>
        </w:rPr>
        <w:t xml:space="preserve">como parte de las actividades programadas por el Ayuntamiento en </w:t>
      </w:r>
      <w:r w:rsidR="0057279E" w:rsidRPr="00524F71">
        <w:rPr>
          <w:rFonts w:ascii="Lato" w:eastAsia="Lato" w:hAnsi="Lato" w:cs="Lato"/>
          <w:b/>
          <w:color w:val="000000"/>
        </w:rPr>
        <w:t>las Fiestas de San Isidro</w:t>
      </w:r>
      <w:r w:rsidR="007929B3" w:rsidRPr="00524F71">
        <w:rPr>
          <w:rFonts w:ascii="Lato" w:eastAsia="Lato" w:hAnsi="Lato" w:cs="Lato"/>
          <w:b/>
          <w:color w:val="000000"/>
        </w:rPr>
        <w:t xml:space="preserve"> </w:t>
      </w:r>
    </w:p>
    <w:p w14:paraId="369BA6D4" w14:textId="77777777" w:rsidR="00351E99" w:rsidRPr="00524F71" w:rsidRDefault="00351E99">
      <w:pPr>
        <w:rPr>
          <w:rFonts w:ascii="Lato" w:eastAsia="Lato" w:hAnsi="Lato" w:cs="Lato"/>
          <w:b/>
          <w:color w:val="000000"/>
        </w:rPr>
      </w:pPr>
    </w:p>
    <w:p w14:paraId="0C5BEF41" w14:textId="4F7D7F72" w:rsidR="00351E99" w:rsidRPr="00524F71" w:rsidRDefault="00FD7868" w:rsidP="00DE38F8">
      <w:pPr>
        <w:rPr>
          <w:rFonts w:ascii="Lato" w:eastAsia="Lato" w:hAnsi="Lato" w:cs="Lato"/>
          <w:b/>
          <w:color w:val="0A3DF7"/>
          <w:sz w:val="40"/>
          <w:szCs w:val="40"/>
        </w:rPr>
      </w:pPr>
      <w:r w:rsidRPr="00524F71">
        <w:rPr>
          <w:rFonts w:ascii="Lato" w:eastAsia="Lato" w:hAnsi="Lato" w:cs="Lato"/>
          <w:b/>
          <w:color w:val="0A3DF7"/>
          <w:sz w:val="40"/>
          <w:szCs w:val="40"/>
        </w:rPr>
        <w:t xml:space="preserve">Cientos de personas disfrutan </w:t>
      </w:r>
      <w:r w:rsidR="00EB7C72" w:rsidRPr="00524F71">
        <w:rPr>
          <w:rFonts w:ascii="Lato" w:eastAsia="Lato" w:hAnsi="Lato" w:cs="Lato"/>
          <w:b/>
          <w:color w:val="0A3DF7"/>
          <w:sz w:val="40"/>
          <w:szCs w:val="40"/>
        </w:rPr>
        <w:t>del</w:t>
      </w:r>
      <w:r w:rsidRPr="00524F71">
        <w:rPr>
          <w:rFonts w:ascii="Lato" w:eastAsia="Lato" w:hAnsi="Lato" w:cs="Lato"/>
          <w:b/>
          <w:color w:val="0A3DF7"/>
          <w:sz w:val="40"/>
          <w:szCs w:val="40"/>
        </w:rPr>
        <w:t xml:space="preserve"> concierto de la Banda Sinfónica Municipal d</w:t>
      </w:r>
      <w:r w:rsidR="00EB7C72" w:rsidRPr="00524F71">
        <w:rPr>
          <w:rFonts w:ascii="Lato" w:eastAsia="Lato" w:hAnsi="Lato" w:cs="Lato"/>
          <w:b/>
          <w:color w:val="0A3DF7"/>
          <w:sz w:val="40"/>
          <w:szCs w:val="40"/>
        </w:rPr>
        <w:t>edicado a Madrid</w:t>
      </w:r>
    </w:p>
    <w:p w14:paraId="6E297426" w14:textId="77777777" w:rsidR="00D449AA" w:rsidRPr="00524F71" w:rsidRDefault="00D449AA" w:rsidP="00D449AA">
      <w:pPr>
        <w:rPr>
          <w:rFonts w:ascii="Lato" w:eastAsia="Lato" w:hAnsi="Lato" w:cs="Lato"/>
        </w:rPr>
      </w:pPr>
    </w:p>
    <w:p w14:paraId="3E2B14C4" w14:textId="22FAEA68" w:rsidR="006D4C4C" w:rsidRPr="00524F71" w:rsidRDefault="006D4C4C" w:rsidP="006D4C4C">
      <w:pPr>
        <w:rPr>
          <w:rFonts w:ascii="Lato" w:eastAsia="Lato" w:hAnsi="Lato" w:cs="Lato"/>
        </w:rPr>
      </w:pPr>
      <w:r w:rsidRPr="00524F71">
        <w:rPr>
          <w:rFonts w:ascii="Lato" w:eastAsia="Lato" w:hAnsi="Lato" w:cs="Lato"/>
        </w:rPr>
        <w:t xml:space="preserve">La </w:t>
      </w:r>
      <w:r w:rsidR="004076FB" w:rsidRPr="00524F71">
        <w:rPr>
          <w:rFonts w:ascii="Lato" w:eastAsia="Lato" w:hAnsi="Lato" w:cs="Lato"/>
        </w:rPr>
        <w:t>p</w:t>
      </w:r>
      <w:r w:rsidRPr="00524F71">
        <w:rPr>
          <w:rFonts w:ascii="Lato" w:eastAsia="Lato" w:hAnsi="Lato" w:cs="Lato"/>
        </w:rPr>
        <w:t>laza Mayor acogió anoche el tradicional concierto de las Fiestas de San Isidro ofrecido por la Banda Sinfónica Municipal de Madrid, dentro de la programación organizada por el Área de Cultura, Turismo y Deporte. Cientos de personas se dieron cita para disfrutar de esta propuesta musical, ya consolidada como uno de los momentos más emblemáticos y esperados de las celebraciones en honor al patrón de la ciudad.</w:t>
      </w:r>
    </w:p>
    <w:p w14:paraId="7FCD62A6" w14:textId="77777777" w:rsidR="006D4C4C" w:rsidRPr="00524F71" w:rsidRDefault="006D4C4C" w:rsidP="006D4C4C">
      <w:pPr>
        <w:rPr>
          <w:rFonts w:ascii="Lato" w:eastAsia="Lato" w:hAnsi="Lato" w:cs="Lato"/>
        </w:rPr>
      </w:pPr>
    </w:p>
    <w:p w14:paraId="15C88B22" w14:textId="3ACC543B" w:rsidR="006D4C4C" w:rsidRPr="00524F71" w:rsidRDefault="006D4C4C" w:rsidP="006D4C4C">
      <w:pPr>
        <w:rPr>
          <w:rFonts w:ascii="Lato" w:eastAsia="Lato" w:hAnsi="Lato" w:cs="Lato"/>
        </w:rPr>
      </w:pPr>
      <w:r w:rsidRPr="00524F71">
        <w:rPr>
          <w:rFonts w:ascii="Lato" w:eastAsia="Lato" w:hAnsi="Lato" w:cs="Lato"/>
        </w:rPr>
        <w:t xml:space="preserve">Bajo el título </w:t>
      </w:r>
      <w:r w:rsidRPr="00524F71">
        <w:rPr>
          <w:rFonts w:ascii="Lato" w:eastAsia="Lato" w:hAnsi="Lato" w:cs="Lato"/>
          <w:i/>
          <w:iCs/>
        </w:rPr>
        <w:t>Nuestro Madrid</w:t>
      </w:r>
      <w:r w:rsidRPr="00524F71">
        <w:rPr>
          <w:rFonts w:ascii="Lato" w:eastAsia="Lato" w:hAnsi="Lato" w:cs="Lato"/>
        </w:rPr>
        <w:t>, la Banda Sinfónica Municipal, dir</w:t>
      </w:r>
      <w:r w:rsidR="0023146B" w:rsidRPr="00524F71">
        <w:rPr>
          <w:rFonts w:ascii="Lato" w:eastAsia="Lato" w:hAnsi="Lato" w:cs="Lato"/>
        </w:rPr>
        <w:t xml:space="preserve">igida por </w:t>
      </w:r>
      <w:r w:rsidRPr="00524F71">
        <w:rPr>
          <w:rFonts w:ascii="Lato" w:eastAsia="Lato" w:hAnsi="Lato" w:cs="Lato"/>
        </w:rPr>
        <w:t>el maestro Jan Cober,</w:t>
      </w:r>
      <w:r w:rsidR="0023146B" w:rsidRPr="00524F71">
        <w:rPr>
          <w:rFonts w:ascii="Lato" w:eastAsia="Lato" w:hAnsi="Lato" w:cs="Lato"/>
        </w:rPr>
        <w:t xml:space="preserve"> ofreció</w:t>
      </w:r>
      <w:r w:rsidRPr="00524F71">
        <w:rPr>
          <w:rFonts w:ascii="Lato" w:eastAsia="Lato" w:hAnsi="Lato" w:cs="Lato"/>
        </w:rPr>
        <w:t xml:space="preserve"> un repertorio compuesto por piezas y fragmentos representativos de la ciudad, en una velada donde los claveles, los chotis y los cuplés tomaron protagonismo. Obras como </w:t>
      </w:r>
      <w:r w:rsidRPr="00524F71">
        <w:rPr>
          <w:rFonts w:ascii="Lato" w:eastAsia="Lato" w:hAnsi="Lato" w:cs="Lato"/>
          <w:i/>
          <w:iCs/>
        </w:rPr>
        <w:t>La chica del 17</w:t>
      </w:r>
      <w:r w:rsidR="00105CA8">
        <w:rPr>
          <w:rFonts w:ascii="Lato" w:eastAsia="Lato" w:hAnsi="Lato" w:cs="Lato"/>
        </w:rPr>
        <w:t>;</w:t>
      </w:r>
      <w:r w:rsidRPr="00524F71">
        <w:rPr>
          <w:rFonts w:ascii="Lato" w:eastAsia="Lato" w:hAnsi="Lato" w:cs="Lato"/>
        </w:rPr>
        <w:t xml:space="preserve"> </w:t>
      </w:r>
      <w:r w:rsidRPr="00524F71">
        <w:rPr>
          <w:rFonts w:ascii="Lato" w:eastAsia="Lato" w:hAnsi="Lato" w:cs="Lato"/>
          <w:i/>
          <w:iCs/>
        </w:rPr>
        <w:t>La Gran Vía</w:t>
      </w:r>
      <w:r w:rsidRPr="00524F71">
        <w:rPr>
          <w:rFonts w:ascii="Lato" w:eastAsia="Lato" w:hAnsi="Lato" w:cs="Lato"/>
        </w:rPr>
        <w:t xml:space="preserve"> o </w:t>
      </w:r>
      <w:r w:rsidRPr="00524F71">
        <w:rPr>
          <w:rFonts w:ascii="Lato" w:eastAsia="Lato" w:hAnsi="Lato" w:cs="Lato"/>
          <w:i/>
          <w:iCs/>
        </w:rPr>
        <w:t>Madrid</w:t>
      </w:r>
      <w:r w:rsidR="005715AB">
        <w:rPr>
          <w:rFonts w:ascii="Lato" w:eastAsia="Lato" w:hAnsi="Lato" w:cs="Lato"/>
          <w:i/>
          <w:iCs/>
        </w:rPr>
        <w:t>,</w:t>
      </w:r>
      <w:r w:rsidRPr="00524F71">
        <w:rPr>
          <w:rFonts w:ascii="Lato" w:eastAsia="Lato" w:hAnsi="Lato" w:cs="Lato"/>
          <w:i/>
          <w:iCs/>
        </w:rPr>
        <w:t xml:space="preserve"> Madrid, Madrid</w:t>
      </w:r>
      <w:r w:rsidRPr="00524F71">
        <w:rPr>
          <w:rFonts w:ascii="Lato" w:eastAsia="Lato" w:hAnsi="Lato" w:cs="Lato"/>
        </w:rPr>
        <w:t xml:space="preserve"> formaron parte del </w:t>
      </w:r>
      <w:r w:rsidR="0023146B" w:rsidRPr="00524F71">
        <w:rPr>
          <w:rFonts w:ascii="Lato" w:eastAsia="Lato" w:hAnsi="Lato" w:cs="Lato"/>
        </w:rPr>
        <w:t>programa</w:t>
      </w:r>
      <w:r w:rsidR="00195876">
        <w:rPr>
          <w:rFonts w:ascii="Lato" w:eastAsia="Lato" w:hAnsi="Lato" w:cs="Lato"/>
        </w:rPr>
        <w:t xml:space="preserve"> </w:t>
      </w:r>
      <w:r w:rsidRPr="00524F71">
        <w:rPr>
          <w:rFonts w:ascii="Lato" w:eastAsia="Lato" w:hAnsi="Lato" w:cs="Lato"/>
        </w:rPr>
        <w:t>que rindió homenaje al folclore y la identidad cultural madrileña.</w:t>
      </w:r>
    </w:p>
    <w:p w14:paraId="2F513874" w14:textId="59EF8F1C" w:rsidR="006D4C4C" w:rsidRPr="00524F71" w:rsidRDefault="006D4C4C" w:rsidP="006D4C4C">
      <w:pPr>
        <w:rPr>
          <w:rFonts w:ascii="Lato" w:eastAsia="Lato" w:hAnsi="Lato" w:cs="Lato"/>
        </w:rPr>
      </w:pPr>
    </w:p>
    <w:p w14:paraId="0BD9F22B" w14:textId="49241F78" w:rsidR="005C41E6" w:rsidRPr="00524F71" w:rsidRDefault="006D4C4C" w:rsidP="006D4C4C">
      <w:pPr>
        <w:rPr>
          <w:rFonts w:ascii="Lato" w:hAnsi="Lato" w:cs="Times New Roman"/>
          <w:color w:val="000000"/>
          <w:lang w:eastAsia="es-ES_tradnl"/>
        </w:rPr>
      </w:pPr>
      <w:r w:rsidRPr="00524F71">
        <w:rPr>
          <w:rFonts w:ascii="Lato" w:eastAsia="Lato" w:hAnsi="Lato" w:cs="Lato"/>
        </w:rPr>
        <w:t>El concierto contó con las voces de las sopranos María Rodríguez y Ana San Martín, el barítono Gerardo Bullón y el tenor Alberto Porcel</w:t>
      </w:r>
      <w:r w:rsidR="001E5469">
        <w:rPr>
          <w:rFonts w:ascii="Lato" w:eastAsia="Lato" w:hAnsi="Lato" w:cs="Lato"/>
        </w:rPr>
        <w:t xml:space="preserve"> </w:t>
      </w:r>
      <w:r w:rsidR="009C54D2">
        <w:rPr>
          <w:rFonts w:ascii="Lato" w:eastAsia="Lato" w:hAnsi="Lato" w:cs="Lato"/>
        </w:rPr>
        <w:t>y la actuación sorpresa de Pl</w:t>
      </w:r>
      <w:r w:rsidR="00946E17">
        <w:rPr>
          <w:rFonts w:ascii="Lato" w:eastAsia="Lato" w:hAnsi="Lato" w:cs="Lato"/>
        </w:rPr>
        <w:t>á</w:t>
      </w:r>
      <w:r w:rsidR="009C54D2">
        <w:rPr>
          <w:rFonts w:ascii="Lato" w:eastAsia="Lato" w:hAnsi="Lato" w:cs="Lato"/>
        </w:rPr>
        <w:t xml:space="preserve">cido Domingo, </w:t>
      </w:r>
      <w:r w:rsidR="0023146B" w:rsidRPr="00524F71">
        <w:rPr>
          <w:rFonts w:ascii="Lato" w:eastAsia="Lato" w:hAnsi="Lato" w:cs="Lato"/>
        </w:rPr>
        <w:t>que emocionaron</w:t>
      </w:r>
      <w:r w:rsidRPr="00524F71">
        <w:rPr>
          <w:rFonts w:ascii="Lato" w:eastAsia="Lato" w:hAnsi="Lato" w:cs="Lato"/>
        </w:rPr>
        <w:t xml:space="preserve"> al público en una noche que combinó tradición, música y sentimiento en el corazón de la capital.</w:t>
      </w:r>
      <w:r w:rsidR="005C41E6" w:rsidRPr="00524F71">
        <w:rPr>
          <w:rFonts w:ascii="Lato" w:eastAsia="Lato" w:hAnsi="Lato" w:cs="Lato"/>
        </w:rPr>
        <w:t>/</w:t>
      </w:r>
    </w:p>
    <w:p w14:paraId="2C761B8F" w14:textId="77777777" w:rsidR="00351E99" w:rsidRPr="00524F71" w:rsidRDefault="00351E99">
      <w:pPr>
        <w:rPr>
          <w:rFonts w:ascii="Lato" w:eastAsia="Lato" w:hAnsi="Lato" w:cs="Lato"/>
          <w:color w:val="000000"/>
        </w:rPr>
      </w:pPr>
    </w:p>
    <w:p w14:paraId="35239F4C" w14:textId="77777777" w:rsidR="00FE2C09" w:rsidRPr="00524F71" w:rsidRDefault="00FE2C09">
      <w:pPr>
        <w:rPr>
          <w:rFonts w:ascii="Lato" w:eastAsia="Lato" w:hAnsi="Lato" w:cs="Lato"/>
          <w:color w:val="000000"/>
        </w:rPr>
      </w:pPr>
    </w:p>
    <w:p w14:paraId="7123A186" w14:textId="77777777" w:rsidR="00351E99" w:rsidRPr="00524F71" w:rsidRDefault="00351E99">
      <w:pPr>
        <w:rPr>
          <w:rFonts w:ascii="Lato" w:eastAsia="Lato" w:hAnsi="Lato" w:cs="Lato"/>
        </w:rPr>
      </w:pPr>
    </w:p>
    <w:p w14:paraId="7EF876FB" w14:textId="77777777" w:rsidR="00351E99" w:rsidRPr="00524F71" w:rsidRDefault="00351E99">
      <w:pPr>
        <w:rPr>
          <w:rFonts w:ascii="Lato" w:eastAsia="Lato" w:hAnsi="Lato" w:cs="Lato"/>
        </w:rPr>
      </w:pPr>
    </w:p>
    <w:p w14:paraId="1CF96B34" w14:textId="77777777" w:rsidR="00351E99" w:rsidRPr="00524F71" w:rsidRDefault="00351E99">
      <w:pPr>
        <w:rPr>
          <w:rFonts w:ascii="Lato" w:eastAsia="Lato" w:hAnsi="Lato" w:cs="Lato"/>
          <w:color w:val="000000"/>
        </w:rPr>
      </w:pPr>
    </w:p>
    <w:sectPr w:rsidR="00351E99" w:rsidRPr="00524F71">
      <w:headerReference w:type="default" r:id="rId6"/>
      <w:footerReference w:type="default" r:id="rId7"/>
      <w:pgSz w:w="11900" w:h="16840"/>
      <w:pgMar w:top="1985" w:right="1410"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D380" w14:textId="77777777" w:rsidR="00F9109E" w:rsidRDefault="00F9109E">
      <w:r>
        <w:separator/>
      </w:r>
    </w:p>
  </w:endnote>
  <w:endnote w:type="continuationSeparator" w:id="0">
    <w:p w14:paraId="3E37B9CE" w14:textId="77777777" w:rsidR="00F9109E" w:rsidRDefault="00F9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A029" w14:textId="77777777" w:rsidR="00351E99" w:rsidRDefault="00822E48">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439E00F8" wp14:editId="1F9813F8">
          <wp:simplePos x="0" y="0"/>
          <wp:positionH relativeFrom="column">
            <wp:posOffset>-694689</wp:posOffset>
          </wp:positionH>
          <wp:positionV relativeFrom="paragraph">
            <wp:posOffset>-1059179</wp:posOffset>
          </wp:positionV>
          <wp:extent cx="6760210" cy="17011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0210" cy="17011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2F27" w14:textId="77777777" w:rsidR="00F9109E" w:rsidRDefault="00F9109E">
      <w:r>
        <w:separator/>
      </w:r>
    </w:p>
  </w:footnote>
  <w:footnote w:type="continuationSeparator" w:id="0">
    <w:p w14:paraId="128AB791" w14:textId="77777777" w:rsidR="00F9109E" w:rsidRDefault="00F9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F1DB" w14:textId="77777777" w:rsidR="00351E99" w:rsidRDefault="00822E48">
    <w:pPr>
      <w:pBdr>
        <w:top w:val="nil"/>
        <w:left w:val="nil"/>
        <w:bottom w:val="nil"/>
        <w:right w:val="nil"/>
        <w:between w:val="nil"/>
      </w:pBdr>
      <w:tabs>
        <w:tab w:val="center" w:pos="4252"/>
        <w:tab w:val="right" w:pos="8504"/>
        <w:tab w:val="center" w:pos="3544"/>
      </w:tabs>
      <w:ind w:left="-1701"/>
      <w:rPr>
        <w:color w:val="000000"/>
      </w:rPr>
    </w:pPr>
    <w:r>
      <w:rPr>
        <w:color w:val="000000"/>
      </w:rPr>
      <w:tab/>
    </w:r>
    <w:r>
      <w:rPr>
        <w:noProof/>
      </w:rPr>
      <w:drawing>
        <wp:anchor distT="0" distB="0" distL="0" distR="0" simplePos="0" relativeHeight="251658240" behindDoc="1" locked="0" layoutInCell="1" hidden="0" allowOverlap="1" wp14:anchorId="352CE6C5" wp14:editId="169DED1C">
          <wp:simplePos x="0" y="0"/>
          <wp:positionH relativeFrom="column">
            <wp:posOffset>-1080134</wp:posOffset>
          </wp:positionH>
          <wp:positionV relativeFrom="paragraph">
            <wp:posOffset>0</wp:posOffset>
          </wp:positionV>
          <wp:extent cx="7555043" cy="92927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5043" cy="929270"/>
                  </a:xfrm>
                  <a:prstGeom prst="rect">
                    <a:avLst/>
                  </a:prstGeom>
                  <a:ln/>
                </pic:spPr>
              </pic:pic>
            </a:graphicData>
          </a:graphic>
        </wp:anchor>
      </w:drawing>
    </w:r>
  </w:p>
  <w:p w14:paraId="75DA224A" w14:textId="77777777" w:rsidR="00351E99" w:rsidRDefault="00822E48">
    <w:pPr>
      <w:pBdr>
        <w:top w:val="nil"/>
        <w:left w:val="nil"/>
        <w:bottom w:val="nil"/>
        <w:right w:val="nil"/>
        <w:between w:val="nil"/>
      </w:pBdr>
      <w:tabs>
        <w:tab w:val="center" w:pos="4252"/>
        <w:tab w:val="right" w:pos="8504"/>
        <w:tab w:val="left" w:pos="4252"/>
      </w:tabs>
      <w:ind w:left="-1701"/>
      <w:rPr>
        <w:color w:val="000000"/>
      </w:rPr>
    </w:pPr>
    <w:r>
      <w:rPr>
        <w:color w:val="000000"/>
      </w:rPr>
      <w:tab/>
    </w:r>
  </w:p>
  <w:p w14:paraId="4C6278E1" w14:textId="77777777" w:rsidR="00351E99" w:rsidRDefault="00822E48">
    <w:pPr>
      <w:pBdr>
        <w:top w:val="nil"/>
        <w:left w:val="nil"/>
        <w:bottom w:val="nil"/>
        <w:right w:val="nil"/>
        <w:between w:val="nil"/>
      </w:pBdr>
      <w:tabs>
        <w:tab w:val="center" w:pos="4252"/>
        <w:tab w:val="right" w:pos="8504"/>
        <w:tab w:val="left" w:pos="940"/>
      </w:tabs>
      <w:ind w:left="-1701" w:firstLine="425"/>
      <w:rPr>
        <w:color w:val="000000"/>
      </w:rPr>
    </w:pPr>
    <w:r>
      <w:rPr>
        <w:color w:val="000000"/>
      </w:rPr>
      <w:tab/>
    </w:r>
  </w:p>
  <w:p w14:paraId="78C41D49" w14:textId="77777777" w:rsidR="00351E99" w:rsidRDefault="00351E99">
    <w:pPr>
      <w:pBdr>
        <w:top w:val="nil"/>
        <w:left w:val="nil"/>
        <w:bottom w:val="nil"/>
        <w:right w:val="nil"/>
        <w:between w:val="nil"/>
      </w:pBdr>
      <w:tabs>
        <w:tab w:val="center" w:pos="4252"/>
        <w:tab w:val="right" w:pos="8504"/>
      </w:tabs>
      <w:ind w:right="-909"/>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99"/>
    <w:rsid w:val="00041D17"/>
    <w:rsid w:val="00095BEF"/>
    <w:rsid w:val="000F5A3B"/>
    <w:rsid w:val="000F5D96"/>
    <w:rsid w:val="00105CA8"/>
    <w:rsid w:val="00115303"/>
    <w:rsid w:val="00195876"/>
    <w:rsid w:val="001E109B"/>
    <w:rsid w:val="001E5469"/>
    <w:rsid w:val="00200430"/>
    <w:rsid w:val="00206F8C"/>
    <w:rsid w:val="0023146B"/>
    <w:rsid w:val="00257462"/>
    <w:rsid w:val="0027591A"/>
    <w:rsid w:val="00351E99"/>
    <w:rsid w:val="00374C4C"/>
    <w:rsid w:val="003A769C"/>
    <w:rsid w:val="003C2295"/>
    <w:rsid w:val="003E45B5"/>
    <w:rsid w:val="004076FB"/>
    <w:rsid w:val="00481BC1"/>
    <w:rsid w:val="004845CB"/>
    <w:rsid w:val="00507D9B"/>
    <w:rsid w:val="00524F71"/>
    <w:rsid w:val="005715AB"/>
    <w:rsid w:val="0057279E"/>
    <w:rsid w:val="005C41E6"/>
    <w:rsid w:val="005F5C0F"/>
    <w:rsid w:val="00695AE7"/>
    <w:rsid w:val="006C219B"/>
    <w:rsid w:val="006D4C4C"/>
    <w:rsid w:val="00735D51"/>
    <w:rsid w:val="00766028"/>
    <w:rsid w:val="00783825"/>
    <w:rsid w:val="007929B3"/>
    <w:rsid w:val="00822E48"/>
    <w:rsid w:val="00855340"/>
    <w:rsid w:val="0088024C"/>
    <w:rsid w:val="008A5638"/>
    <w:rsid w:val="008C175E"/>
    <w:rsid w:val="008C4616"/>
    <w:rsid w:val="008D051C"/>
    <w:rsid w:val="00946E17"/>
    <w:rsid w:val="009B710D"/>
    <w:rsid w:val="009C54D2"/>
    <w:rsid w:val="009F4199"/>
    <w:rsid w:val="00A551C4"/>
    <w:rsid w:val="00A80DAE"/>
    <w:rsid w:val="00A97443"/>
    <w:rsid w:val="00AA6D63"/>
    <w:rsid w:val="00AF578E"/>
    <w:rsid w:val="00B54C65"/>
    <w:rsid w:val="00BB1A94"/>
    <w:rsid w:val="00C3478B"/>
    <w:rsid w:val="00D03663"/>
    <w:rsid w:val="00D449AA"/>
    <w:rsid w:val="00DB081D"/>
    <w:rsid w:val="00DE38F8"/>
    <w:rsid w:val="00DF023D"/>
    <w:rsid w:val="00E025C3"/>
    <w:rsid w:val="00E4124A"/>
    <w:rsid w:val="00EB7C72"/>
    <w:rsid w:val="00F03D7F"/>
    <w:rsid w:val="00F25F1F"/>
    <w:rsid w:val="00F6170E"/>
    <w:rsid w:val="00F9109E"/>
    <w:rsid w:val="00FD7868"/>
    <w:rsid w:val="00FE2C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9B21"/>
  <w15:docId w15:val="{292828FD-E1F6-428B-AEC2-E8DC1131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617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70E"/>
    <w:rPr>
      <w:rFonts w:ascii="Segoe UI" w:hAnsi="Segoe UI" w:cs="Segoe UI"/>
      <w:sz w:val="18"/>
      <w:szCs w:val="18"/>
    </w:rPr>
  </w:style>
  <w:style w:type="character" w:styleId="Hipervnculo">
    <w:name w:val="Hyperlink"/>
    <w:basedOn w:val="Fuentedeprrafopredeter"/>
    <w:uiPriority w:val="99"/>
    <w:unhideWhenUsed/>
    <w:rsid w:val="007929B3"/>
    <w:rPr>
      <w:color w:val="0000FF" w:themeColor="hyperlink"/>
      <w:u w:val="single"/>
    </w:rPr>
  </w:style>
  <w:style w:type="character" w:customStyle="1" w:styleId="Mencinsinresolver1">
    <w:name w:val="Mención sin resolver1"/>
    <w:basedOn w:val="Fuentedeprrafopredeter"/>
    <w:uiPriority w:val="99"/>
    <w:semiHidden/>
    <w:unhideWhenUsed/>
    <w:rsid w:val="00792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5788">
      <w:bodyDiv w:val="1"/>
      <w:marLeft w:val="0"/>
      <w:marRight w:val="0"/>
      <w:marTop w:val="0"/>
      <w:marBottom w:val="0"/>
      <w:divBdr>
        <w:top w:val="none" w:sz="0" w:space="0" w:color="auto"/>
        <w:left w:val="none" w:sz="0" w:space="0" w:color="auto"/>
        <w:bottom w:val="none" w:sz="0" w:space="0" w:color="auto"/>
        <w:right w:val="none" w:sz="0" w:space="0" w:color="auto"/>
      </w:divBdr>
    </w:div>
    <w:div w:id="1097823878">
      <w:bodyDiv w:val="1"/>
      <w:marLeft w:val="0"/>
      <w:marRight w:val="0"/>
      <w:marTop w:val="0"/>
      <w:marBottom w:val="0"/>
      <w:divBdr>
        <w:top w:val="none" w:sz="0" w:space="0" w:color="auto"/>
        <w:left w:val="none" w:sz="0" w:space="0" w:color="auto"/>
        <w:bottom w:val="none" w:sz="0" w:space="0" w:color="auto"/>
        <w:right w:val="none" w:sz="0" w:space="0" w:color="auto"/>
      </w:divBdr>
    </w:div>
    <w:div w:id="1125391923">
      <w:bodyDiv w:val="1"/>
      <w:marLeft w:val="0"/>
      <w:marRight w:val="0"/>
      <w:marTop w:val="0"/>
      <w:marBottom w:val="0"/>
      <w:divBdr>
        <w:top w:val="none" w:sz="0" w:space="0" w:color="auto"/>
        <w:left w:val="none" w:sz="0" w:space="0" w:color="auto"/>
        <w:bottom w:val="none" w:sz="0" w:space="0" w:color="auto"/>
        <w:right w:val="none" w:sz="0" w:space="0" w:color="auto"/>
      </w:divBdr>
    </w:div>
    <w:div w:id="1424490950">
      <w:bodyDiv w:val="1"/>
      <w:marLeft w:val="0"/>
      <w:marRight w:val="0"/>
      <w:marTop w:val="0"/>
      <w:marBottom w:val="0"/>
      <w:divBdr>
        <w:top w:val="none" w:sz="0" w:space="0" w:color="auto"/>
        <w:left w:val="none" w:sz="0" w:space="0" w:color="auto"/>
        <w:bottom w:val="none" w:sz="0" w:space="0" w:color="auto"/>
        <w:right w:val="none" w:sz="0" w:space="0" w:color="auto"/>
      </w:divBdr>
    </w:div>
    <w:div w:id="1426925583">
      <w:bodyDiv w:val="1"/>
      <w:marLeft w:val="0"/>
      <w:marRight w:val="0"/>
      <w:marTop w:val="0"/>
      <w:marBottom w:val="0"/>
      <w:divBdr>
        <w:top w:val="none" w:sz="0" w:space="0" w:color="auto"/>
        <w:left w:val="none" w:sz="0" w:space="0" w:color="auto"/>
        <w:bottom w:val="none" w:sz="0" w:space="0" w:color="auto"/>
        <w:right w:val="none" w:sz="0" w:space="0" w:color="auto"/>
      </w:divBdr>
    </w:div>
    <w:div w:id="145366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dc:creator>
  <cp:lastModifiedBy>Fernandez Alhambra, Cristina</cp:lastModifiedBy>
  <cp:revision>3</cp:revision>
  <dcterms:created xsi:type="dcterms:W3CDTF">2025-05-15T07:04:00Z</dcterms:created>
  <dcterms:modified xsi:type="dcterms:W3CDTF">2025-05-15T07:09:00Z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0x01010007F7EF284EF0A943B24FEEF4174A016E</vt:lpwstr>
  </property>
</Properties>
</file>